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4910E6" w:rsidP="0022021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b/>
                        <w:sz w:val="24"/>
                        <w:szCs w:val="24"/>
                      </w:rPr>
                      <w:t>JMU5480</w:t>
                    </w:r>
                    <w:r w:rsidR="00F2733C" w:rsidRPr="00F2733C">
                      <w:rPr>
                        <w:rFonts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="00705E91" w:rsidRPr="00F2733C">
                      <w:rPr>
                        <w:rFonts w:eastAsia="Times New Roman" w:cs="Times New Roman"/>
                        <w:b/>
                        <w:color w:val="3B3A36"/>
                        <w:sz w:val="24"/>
                        <w:szCs w:val="24"/>
                      </w:rPr>
                      <w:t>Kil Mineral Hammaddeleri</w:t>
                    </w:r>
                    <w:r w:rsidR="00705E91">
                      <w:rPr>
                        <w:rFonts w:ascii="Tahoma" w:eastAsia="Times New Roman" w:hAnsi="Tahoma" w:cs="Tahoma"/>
                        <w:color w:val="3B3A36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037D95" w:rsidRDefault="00037D95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  <w:p w:rsidR="00845081" w:rsidRPr="00EE5D48" w:rsidRDefault="005915AC" w:rsidP="00037D95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Style w:val="fontstyle01"/>
                      </w:rPr>
                      <w:t>Fen Bilimleri Enstitüsü,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6236" w:rsidP="00AE623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2023-2024</w:t>
                    </w:r>
                    <w:r w:rsidR="0028062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5915A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531B19" w:rsidP="00531B19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1420CA">
                      <w:rPr>
                        <w:rFonts w:ascii="Cambria" w:hAnsi="Cambria"/>
                        <w:sz w:val="18"/>
                        <w:szCs w:val="18"/>
                      </w:rPr>
                      <w:t>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531B19" w:rsidP="00531B1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  <w:bookmarkStart w:id="0" w:name="_GoBack"/>
          <w:bookmarkEnd w:id="0"/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5915A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  <w:r w:rsidR="00EB41F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Prof.Dr.Dicle BAL AKKOCA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5915A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5915A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5915A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5915A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5915A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0581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0581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0581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0581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0581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0581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0581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F0581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22021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22021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220218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22021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0581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0581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E5145E" w:rsidRDefault="00F0581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D429C" w:rsidRPr="00E5145E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E5145E" w:rsidRPr="00E5145E">
                      <w:rPr>
                        <w:rFonts w:ascii="Cambria" w:hAnsi="Cambria"/>
                        <w:sz w:val="18"/>
                        <w:szCs w:val="18"/>
                      </w:rPr>
                      <w:t>Öğrencilere killeri, oluşumları, dağılımları hakkında bilgi sahibi olmaları</w:t>
                    </w:r>
                    <w:r w:rsidR="001F0669">
                      <w:rPr>
                        <w:rFonts w:ascii="Cambria" w:hAnsi="Cambria"/>
                        <w:sz w:val="18"/>
                        <w:szCs w:val="18"/>
                      </w:rPr>
                      <w:t>,killerin endüstride kullanım alanlarının öğretilmesi</w:t>
                    </w:r>
                    <w:r w:rsidR="006D429C" w:rsidRPr="00E5145E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0581B" w:rsidP="00E84D9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>Doküman, power point sunular, internet ilgili siteler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0581B" w:rsidP="00E84D9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r w:rsidR="0022021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Öğrencilerin derse %70 devam etme sorumluluğu vardır. </w:t>
                    </w:r>
                    <w:r w:rsidR="00220218">
                      <w:rPr>
                        <w:rFonts w:ascii="Cambria" w:hAnsi="Cambria"/>
                        <w:sz w:val="18"/>
                        <w:szCs w:val="18"/>
                      </w:rPr>
                      <w:t>Her hafta düz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 xml:space="preserve">enli olarak bir önce verilen konunun özetlemesi, konu ile ilgili araştırmalar yaparak </w:t>
                    </w:r>
                    <w:r w:rsidR="006D429C" w:rsidRPr="00E84D95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>işlenen konuyu ayrı özetlemesi, kendi araştırmalarını ayrı olarak her hafta düzenli göndermesi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DC0CC6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Kil Mineral hammaddelerin tanımlanması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DC0CC6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Kil Mineral Sınıflandırılması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DC0CC6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Kil Mineral jeolojik oluşum ortamları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DC0CC6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 xml:space="preserve">Kil Mineral jeolojik </w:t>
                    </w:r>
                    <w:r w:rsidR="00DC0CC6" w:rsidRPr="005915AC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Aranması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F31850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Killerin Kullanım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5162F">
                <w:pPr>
                  <w:spacing w:line="240" w:lineRule="auto"/>
                  <w:jc w:val="both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1109507778"/>
                        <w:placeholder>
                          <w:docPart w:val="F38537E0B9CE4E08BD3B2733C20C18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-2084985249"/>
                            <w:placeholder>
                              <w:docPart w:val="516E6C615C34449594A66CFCFF7B3BAC"/>
                            </w:placeholder>
                          </w:sdtPr>
                          <w:sdtEndPr/>
                          <w:sdtContent>
                            <w:r w:rsidR="0035162F" w:rsidRPr="005915AC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Killerin Kullanım Alanları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A9401E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89069731"/>
                        <w:placeholder>
                          <w:docPart w:val="374BE60039664D3586E891FEFF97412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614567167"/>
                            <w:placeholder>
                              <w:docPart w:val="DCF326786AD74FB88F8FF72BF61A696E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 w:cs="Times New Roman"/>
                                  <w:sz w:val="18"/>
                                  <w:szCs w:val="18"/>
                                </w:rPr>
                                <w:id w:val="1751463637"/>
                                <w:placeholder>
                                  <w:docPart w:val="09E3E4DE49024C209BB3E73E33DDAC08"/>
                                </w:placeholder>
                              </w:sdtPr>
                              <w:sdtEndPr/>
                              <w:sdtContent>
                                <w:r w:rsidR="00A9401E" w:rsidRPr="005915AC">
                                  <w:rPr>
                                    <w:rFonts w:ascii="Cambria" w:eastAsia="Times New Roman" w:hAnsi="Cambria" w:cs="Times New Roman"/>
                                    <w:color w:val="000000" w:themeColor="text1"/>
                                    <w:sz w:val="18"/>
                                    <w:szCs w:val="18"/>
                                    <w:lang w:eastAsia="tr-TR"/>
                                  </w:rPr>
                                  <w:t>Killerin Kullanım Alanları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807332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Seramik Devam kaolinit</w:t>
                    </w:r>
                    <w:r w:rsidR="006D429C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807332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Seramik Devam</w:t>
                    </w:r>
                    <w:r w:rsidR="006D429C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E26BC9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Çimento giriş</w:t>
                    </w:r>
                    <w:r w:rsidR="006D429C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E26BC9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Çimento Hammaddeleri</w:t>
                    </w:r>
                    <w:r w:rsidR="006D429C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E26BC9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Tuğla Hammaddeleri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E26BC9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Tuğla Hammaddeleri</w:t>
                    </w:r>
                    <w:r w:rsidR="006D429C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915AC" w:rsidRDefault="00F0581B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E26BC9" w:rsidRPr="005915AC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Tuğla Hammaddeleri</w:t>
                    </w:r>
                    <w:r w:rsidR="006D429C" w:rsidRPr="005915AC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0581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0581B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F7121B">
                      <w:rPr>
                        <w:rFonts w:ascii="Cambria" w:hAnsi="Cambria"/>
                        <w:sz w:val="18"/>
                        <w:szCs w:val="18"/>
                      </w:rPr>
                      <w:t>30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0581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0581B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9143BC">
                      <w:rPr>
                        <w:rFonts w:ascii="Cambria" w:hAnsi="Cambria"/>
                        <w:sz w:val="18"/>
                        <w:szCs w:val="18"/>
                      </w:rPr>
                      <w:t>10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0581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0581B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9143BC">
                      <w:rPr>
                        <w:rFonts w:ascii="Cambria" w:hAnsi="Cambria"/>
                        <w:sz w:val="18"/>
                        <w:szCs w:val="18"/>
                      </w:rPr>
                      <w:t>10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0581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F0581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0581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0581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0581B" w:rsidP="00F7121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7121B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747BEE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2F5792">
                      <w:rPr>
                        <w:rFonts w:ascii="Cambria" w:hAnsi="Cambria"/>
                        <w:sz w:val="18"/>
                        <w:szCs w:val="18"/>
                      </w:rPr>
                      <w:t>Kil mineralleri ve killeri tanımak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2F5792">
                      <w:rPr>
                        <w:rFonts w:ascii="Cambria" w:hAnsi="Cambria"/>
                        <w:sz w:val="18"/>
                        <w:szCs w:val="18"/>
                      </w:rPr>
                      <w:t>Kil yapısını kimyasını öğrenmek, kilin hammadde olarak kullanım alanlarını öğrenmek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2F5792">
                      <w:rPr>
                        <w:rFonts w:ascii="Cambria" w:hAnsi="Cambria"/>
                        <w:sz w:val="18"/>
                        <w:szCs w:val="18"/>
                      </w:rPr>
                      <w:t>Seramik , tuğla, çimento ve killerin diğer kullanım alanları hakkında bilgi sahibi olmak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74137861"/>
                        <w:placeholder>
                          <w:docPart w:val="87F7E0AC2B504036B6D0EB8FCE1CF9D6"/>
                        </w:placeholder>
                      </w:sdtPr>
                      <w:sdtEndPr/>
                      <w:sdtContent>
                        <w:r w:rsidR="006F068B">
                          <w:rPr>
                            <w:rFonts w:ascii="Cambria" w:hAnsi="Cambria"/>
                            <w:sz w:val="18"/>
                            <w:szCs w:val="18"/>
                          </w:rPr>
                          <w:t>Endüstrideki önemlerini, dünyada ve Türkiye’de yayılımları, ithalat, ihracatlarını öğrenmek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0581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F0581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F0581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1B" w:rsidRDefault="00F0581B" w:rsidP="0026717A">
      <w:pPr>
        <w:spacing w:line="240" w:lineRule="auto"/>
      </w:pPr>
      <w:r>
        <w:separator/>
      </w:r>
    </w:p>
  </w:endnote>
  <w:endnote w:type="continuationSeparator" w:id="0">
    <w:p w:rsidR="00F0581B" w:rsidRDefault="00F0581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F0581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B41F0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B41F0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1B" w:rsidRDefault="00F0581B" w:rsidP="0026717A">
      <w:pPr>
        <w:spacing w:line="240" w:lineRule="auto"/>
      </w:pPr>
      <w:r>
        <w:separator/>
      </w:r>
    </w:p>
  </w:footnote>
  <w:footnote w:type="continuationSeparator" w:id="0">
    <w:p w:rsidR="00F0581B" w:rsidRDefault="00F0581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3135D"/>
    <w:rsid w:val="00037D95"/>
    <w:rsid w:val="000407D0"/>
    <w:rsid w:val="00040FC2"/>
    <w:rsid w:val="0004174B"/>
    <w:rsid w:val="00050B51"/>
    <w:rsid w:val="000663D0"/>
    <w:rsid w:val="00073095"/>
    <w:rsid w:val="000743C7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415F1"/>
    <w:rsid w:val="001420CA"/>
    <w:rsid w:val="00164130"/>
    <w:rsid w:val="00165A76"/>
    <w:rsid w:val="00182616"/>
    <w:rsid w:val="001855EE"/>
    <w:rsid w:val="00196510"/>
    <w:rsid w:val="001A0735"/>
    <w:rsid w:val="001B5F9E"/>
    <w:rsid w:val="001B7FD3"/>
    <w:rsid w:val="001E592A"/>
    <w:rsid w:val="001F0669"/>
    <w:rsid w:val="002008DB"/>
    <w:rsid w:val="00200A46"/>
    <w:rsid w:val="00214A4F"/>
    <w:rsid w:val="00220218"/>
    <w:rsid w:val="002336F6"/>
    <w:rsid w:val="00236548"/>
    <w:rsid w:val="0026717A"/>
    <w:rsid w:val="002750E4"/>
    <w:rsid w:val="00280622"/>
    <w:rsid w:val="002A0547"/>
    <w:rsid w:val="002A43A0"/>
    <w:rsid w:val="002B033C"/>
    <w:rsid w:val="002B6625"/>
    <w:rsid w:val="002E0D9C"/>
    <w:rsid w:val="002F1484"/>
    <w:rsid w:val="002F5792"/>
    <w:rsid w:val="00310EEC"/>
    <w:rsid w:val="0032512F"/>
    <w:rsid w:val="00325718"/>
    <w:rsid w:val="00331B62"/>
    <w:rsid w:val="0035162F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63793"/>
    <w:rsid w:val="00484B17"/>
    <w:rsid w:val="004910E6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4F401C"/>
    <w:rsid w:val="00505563"/>
    <w:rsid w:val="00517C6F"/>
    <w:rsid w:val="00524C65"/>
    <w:rsid w:val="00526B14"/>
    <w:rsid w:val="005305FF"/>
    <w:rsid w:val="00530BC6"/>
    <w:rsid w:val="00531562"/>
    <w:rsid w:val="00531B19"/>
    <w:rsid w:val="00532A6B"/>
    <w:rsid w:val="00546F60"/>
    <w:rsid w:val="00547981"/>
    <w:rsid w:val="00557C56"/>
    <w:rsid w:val="005603C8"/>
    <w:rsid w:val="00572DE2"/>
    <w:rsid w:val="005744B5"/>
    <w:rsid w:val="005751F6"/>
    <w:rsid w:val="005915AC"/>
    <w:rsid w:val="005A3A07"/>
    <w:rsid w:val="005A4226"/>
    <w:rsid w:val="005E61C7"/>
    <w:rsid w:val="005F7F51"/>
    <w:rsid w:val="005F7FF4"/>
    <w:rsid w:val="006233E9"/>
    <w:rsid w:val="00635E66"/>
    <w:rsid w:val="00647206"/>
    <w:rsid w:val="00654D31"/>
    <w:rsid w:val="00656392"/>
    <w:rsid w:val="00676FEA"/>
    <w:rsid w:val="006777C3"/>
    <w:rsid w:val="00693B9B"/>
    <w:rsid w:val="00697A94"/>
    <w:rsid w:val="006B1DA6"/>
    <w:rsid w:val="006B4096"/>
    <w:rsid w:val="006D429C"/>
    <w:rsid w:val="006D5633"/>
    <w:rsid w:val="006E7A6E"/>
    <w:rsid w:val="006F068B"/>
    <w:rsid w:val="00701520"/>
    <w:rsid w:val="00705E91"/>
    <w:rsid w:val="00712C57"/>
    <w:rsid w:val="0071772F"/>
    <w:rsid w:val="0074777A"/>
    <w:rsid w:val="00747BEE"/>
    <w:rsid w:val="007562DC"/>
    <w:rsid w:val="00773666"/>
    <w:rsid w:val="00785D0D"/>
    <w:rsid w:val="007A45C3"/>
    <w:rsid w:val="007B58E9"/>
    <w:rsid w:val="007C0937"/>
    <w:rsid w:val="007C0B6C"/>
    <w:rsid w:val="007C3A55"/>
    <w:rsid w:val="007C73CE"/>
    <w:rsid w:val="007E6105"/>
    <w:rsid w:val="008045B2"/>
    <w:rsid w:val="00807332"/>
    <w:rsid w:val="008173BB"/>
    <w:rsid w:val="00820BC6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143BC"/>
    <w:rsid w:val="00923026"/>
    <w:rsid w:val="00943254"/>
    <w:rsid w:val="009451C9"/>
    <w:rsid w:val="00962A9C"/>
    <w:rsid w:val="00975392"/>
    <w:rsid w:val="009A1536"/>
    <w:rsid w:val="009A3B00"/>
    <w:rsid w:val="009C3B18"/>
    <w:rsid w:val="009C6646"/>
    <w:rsid w:val="009C759D"/>
    <w:rsid w:val="009E39AB"/>
    <w:rsid w:val="009E4662"/>
    <w:rsid w:val="00A229C9"/>
    <w:rsid w:val="00A24166"/>
    <w:rsid w:val="00A26112"/>
    <w:rsid w:val="00A31AC8"/>
    <w:rsid w:val="00A404A0"/>
    <w:rsid w:val="00A43B68"/>
    <w:rsid w:val="00A6223B"/>
    <w:rsid w:val="00A624AB"/>
    <w:rsid w:val="00A7297C"/>
    <w:rsid w:val="00A9401E"/>
    <w:rsid w:val="00A94886"/>
    <w:rsid w:val="00AA17C1"/>
    <w:rsid w:val="00AA57C5"/>
    <w:rsid w:val="00AD4A4D"/>
    <w:rsid w:val="00AE3062"/>
    <w:rsid w:val="00AE6236"/>
    <w:rsid w:val="00B00078"/>
    <w:rsid w:val="00B01832"/>
    <w:rsid w:val="00B0343C"/>
    <w:rsid w:val="00B078C1"/>
    <w:rsid w:val="00B12A82"/>
    <w:rsid w:val="00B1703E"/>
    <w:rsid w:val="00B2640F"/>
    <w:rsid w:val="00B275E8"/>
    <w:rsid w:val="00B60369"/>
    <w:rsid w:val="00B608A3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96287"/>
    <w:rsid w:val="00CA1B8E"/>
    <w:rsid w:val="00CA51D2"/>
    <w:rsid w:val="00CA73A3"/>
    <w:rsid w:val="00CC2A3F"/>
    <w:rsid w:val="00CD34CA"/>
    <w:rsid w:val="00CE1C85"/>
    <w:rsid w:val="00CE2420"/>
    <w:rsid w:val="00CE568F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C0CC6"/>
    <w:rsid w:val="00DD38AA"/>
    <w:rsid w:val="00DE40A6"/>
    <w:rsid w:val="00DF0A10"/>
    <w:rsid w:val="00DF4670"/>
    <w:rsid w:val="00E02442"/>
    <w:rsid w:val="00E03BE0"/>
    <w:rsid w:val="00E04802"/>
    <w:rsid w:val="00E124D6"/>
    <w:rsid w:val="00E22156"/>
    <w:rsid w:val="00E22953"/>
    <w:rsid w:val="00E26BC9"/>
    <w:rsid w:val="00E31EDE"/>
    <w:rsid w:val="00E32E13"/>
    <w:rsid w:val="00E34214"/>
    <w:rsid w:val="00E35F58"/>
    <w:rsid w:val="00E4624F"/>
    <w:rsid w:val="00E5145E"/>
    <w:rsid w:val="00E5592C"/>
    <w:rsid w:val="00E55D24"/>
    <w:rsid w:val="00E612E5"/>
    <w:rsid w:val="00E7417C"/>
    <w:rsid w:val="00E84D95"/>
    <w:rsid w:val="00E91715"/>
    <w:rsid w:val="00EA0458"/>
    <w:rsid w:val="00EB41F0"/>
    <w:rsid w:val="00ED6285"/>
    <w:rsid w:val="00EE2E7F"/>
    <w:rsid w:val="00EE5D48"/>
    <w:rsid w:val="00EF3C06"/>
    <w:rsid w:val="00EF4535"/>
    <w:rsid w:val="00EF79DB"/>
    <w:rsid w:val="00F0581B"/>
    <w:rsid w:val="00F1152F"/>
    <w:rsid w:val="00F13E6D"/>
    <w:rsid w:val="00F17C40"/>
    <w:rsid w:val="00F2733C"/>
    <w:rsid w:val="00F31850"/>
    <w:rsid w:val="00F43D3F"/>
    <w:rsid w:val="00F605D6"/>
    <w:rsid w:val="00F6622B"/>
    <w:rsid w:val="00F70F55"/>
    <w:rsid w:val="00F7121B"/>
    <w:rsid w:val="00F76999"/>
    <w:rsid w:val="00F7760C"/>
    <w:rsid w:val="00F81F1A"/>
    <w:rsid w:val="00FA5089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A247B"/>
  <w15:docId w15:val="{0C53D5FC-AA78-4017-BB2F-BBD0E73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37D95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8537E0B9CE4E08BD3B2733C20C1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1286D-05B1-4A43-8BCB-F159E28EEA73}"/>
      </w:docPartPr>
      <w:docPartBody>
        <w:p w:rsidR="004B42B9" w:rsidRDefault="00106664" w:rsidP="00106664">
          <w:pPr>
            <w:pStyle w:val="F38537E0B9CE4E08BD3B2733C20C18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16E6C615C34449594A66CFCFF7B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C6DD3F-27B1-4278-A79B-077918015DFD}"/>
      </w:docPartPr>
      <w:docPartBody>
        <w:p w:rsidR="004B42B9" w:rsidRDefault="00106664" w:rsidP="00106664">
          <w:pPr>
            <w:pStyle w:val="516E6C615C34449594A66CFCFF7B3B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7E0AC2B504036B6D0EB8FCE1CF9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78ED5C-A6F4-4882-AC88-C4655E8E1863}"/>
      </w:docPartPr>
      <w:docPartBody>
        <w:p w:rsidR="00641FBB" w:rsidRDefault="004B42B9" w:rsidP="004B42B9">
          <w:pPr>
            <w:pStyle w:val="87F7E0AC2B504036B6D0EB8FCE1CF9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4BE60039664D3586E891FEFF974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C6AB72-3FE4-4651-B10A-C012E10F21B6}"/>
      </w:docPartPr>
      <w:docPartBody>
        <w:p w:rsidR="006A64C9" w:rsidRDefault="00641FBB" w:rsidP="00641FBB">
          <w:pPr>
            <w:pStyle w:val="374BE60039664D3586E891FEFF97412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CF326786AD74FB88F8FF72BF61A69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116AB-CADD-4125-8C95-870ECCF9E127}"/>
      </w:docPartPr>
      <w:docPartBody>
        <w:p w:rsidR="006A64C9" w:rsidRDefault="00641FBB" w:rsidP="00641FBB">
          <w:pPr>
            <w:pStyle w:val="DCF326786AD74FB88F8FF72BF61A69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E3E4DE49024C209BB3E73E33DDAC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043FAA-1A78-4120-9BD3-691F26076890}"/>
      </w:docPartPr>
      <w:docPartBody>
        <w:p w:rsidR="006A64C9" w:rsidRDefault="00641FBB" w:rsidP="00641FBB">
          <w:pPr>
            <w:pStyle w:val="09E3E4DE49024C209BB3E73E33DDAC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0F302C"/>
    <w:rsid w:val="00106664"/>
    <w:rsid w:val="00221150"/>
    <w:rsid w:val="00283455"/>
    <w:rsid w:val="004337C6"/>
    <w:rsid w:val="004B42B9"/>
    <w:rsid w:val="005A4992"/>
    <w:rsid w:val="005C5A3A"/>
    <w:rsid w:val="005E53F1"/>
    <w:rsid w:val="005F5FEC"/>
    <w:rsid w:val="00641FBB"/>
    <w:rsid w:val="006632CF"/>
    <w:rsid w:val="006A64C9"/>
    <w:rsid w:val="00834BB9"/>
    <w:rsid w:val="0088364A"/>
    <w:rsid w:val="00914737"/>
    <w:rsid w:val="00924C71"/>
    <w:rsid w:val="00AE4E91"/>
    <w:rsid w:val="00B53979"/>
    <w:rsid w:val="00C93C97"/>
    <w:rsid w:val="00CF564D"/>
    <w:rsid w:val="00D217CB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3979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1DB5FD35E07842929E0AA59D86114A72">
    <w:name w:val="1DB5FD35E07842929E0AA59D86114A72"/>
    <w:rsid w:val="00106664"/>
    <w:pPr>
      <w:spacing w:after="200" w:line="276" w:lineRule="auto"/>
    </w:pPr>
    <w:rPr>
      <w:lang w:val="en-US" w:eastAsia="en-US"/>
    </w:rPr>
  </w:style>
  <w:style w:type="paragraph" w:customStyle="1" w:styleId="F38537E0B9CE4E08BD3B2733C20C18A2">
    <w:name w:val="F38537E0B9CE4E08BD3B2733C20C18A2"/>
    <w:rsid w:val="00106664"/>
    <w:pPr>
      <w:spacing w:after="200" w:line="276" w:lineRule="auto"/>
    </w:pPr>
    <w:rPr>
      <w:lang w:val="en-US" w:eastAsia="en-US"/>
    </w:rPr>
  </w:style>
  <w:style w:type="paragraph" w:customStyle="1" w:styleId="39D6D3EA79064768BED5BB254A473A00">
    <w:name w:val="39D6D3EA79064768BED5BB254A473A00"/>
    <w:rsid w:val="00106664"/>
    <w:pPr>
      <w:spacing w:after="200" w:line="276" w:lineRule="auto"/>
    </w:pPr>
    <w:rPr>
      <w:lang w:val="en-US" w:eastAsia="en-US"/>
    </w:rPr>
  </w:style>
  <w:style w:type="paragraph" w:customStyle="1" w:styleId="516E6C615C34449594A66CFCFF7B3BAC">
    <w:name w:val="516E6C615C34449594A66CFCFF7B3BAC"/>
    <w:rsid w:val="00106664"/>
    <w:pPr>
      <w:spacing w:after="200" w:line="276" w:lineRule="auto"/>
    </w:pPr>
    <w:rPr>
      <w:lang w:val="en-US" w:eastAsia="en-US"/>
    </w:rPr>
  </w:style>
  <w:style w:type="paragraph" w:customStyle="1" w:styleId="87F7E0AC2B504036B6D0EB8FCE1CF9D6">
    <w:name w:val="87F7E0AC2B504036B6D0EB8FCE1CF9D6"/>
    <w:rsid w:val="004B42B9"/>
    <w:pPr>
      <w:spacing w:after="200" w:line="276" w:lineRule="auto"/>
    </w:pPr>
    <w:rPr>
      <w:lang w:val="en-US" w:eastAsia="en-US"/>
    </w:rPr>
  </w:style>
  <w:style w:type="paragraph" w:customStyle="1" w:styleId="374BE60039664D3586E891FEFF974125">
    <w:name w:val="374BE60039664D3586E891FEFF974125"/>
    <w:rsid w:val="00641FBB"/>
    <w:pPr>
      <w:spacing w:after="200" w:line="276" w:lineRule="auto"/>
    </w:pPr>
    <w:rPr>
      <w:lang w:val="en-US" w:eastAsia="en-US"/>
    </w:rPr>
  </w:style>
  <w:style w:type="paragraph" w:customStyle="1" w:styleId="DCF326786AD74FB88F8FF72BF61A696E">
    <w:name w:val="DCF326786AD74FB88F8FF72BF61A696E"/>
    <w:rsid w:val="00641FBB"/>
    <w:pPr>
      <w:spacing w:after="200" w:line="276" w:lineRule="auto"/>
    </w:pPr>
    <w:rPr>
      <w:lang w:val="en-US" w:eastAsia="en-US"/>
    </w:rPr>
  </w:style>
  <w:style w:type="paragraph" w:customStyle="1" w:styleId="09E3E4DE49024C209BB3E73E33DDAC08">
    <w:name w:val="09E3E4DE49024C209BB3E73E33DDAC08"/>
    <w:rsid w:val="00641FBB"/>
    <w:pPr>
      <w:spacing w:after="200" w:line="276" w:lineRule="auto"/>
    </w:pPr>
    <w:rPr>
      <w:lang w:val="en-US" w:eastAsia="en-US"/>
    </w:rPr>
  </w:style>
  <w:style w:type="paragraph" w:customStyle="1" w:styleId="CA27BB2E15774361B29AA42C74FF479B">
    <w:name w:val="CA27BB2E15774361B29AA42C74FF479B"/>
    <w:rsid w:val="00B53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DE46-5A06-4EFB-AC89-5780530E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14</cp:revision>
  <cp:lastPrinted>2021-09-25T18:58:00Z</cp:lastPrinted>
  <dcterms:created xsi:type="dcterms:W3CDTF">2023-06-21T08:44:00Z</dcterms:created>
  <dcterms:modified xsi:type="dcterms:W3CDTF">2024-01-22T09:31:00Z</dcterms:modified>
</cp:coreProperties>
</file>